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C2" w:rsidRDefault="00932AE3" w:rsidP="00E41576">
      <w:pPr>
        <w:jc w:val="center"/>
        <w:rPr>
          <w:b/>
          <w:bCs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>
            <wp:extent cx="5731510" cy="2418278"/>
            <wp:effectExtent l="19050" t="0" r="2540" b="0"/>
            <wp:docPr id="2" name="Picture 1" descr="shutterstock_86514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utterstock_865143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AE3" w:rsidRDefault="00932AE3" w:rsidP="00E41576">
      <w:pPr>
        <w:jc w:val="center"/>
        <w:rPr>
          <w:b/>
          <w:bCs/>
          <w:sz w:val="32"/>
          <w:szCs w:val="32"/>
        </w:rPr>
      </w:pPr>
    </w:p>
    <w:p w:rsidR="00352C25" w:rsidRPr="00E41576" w:rsidRDefault="004355ED" w:rsidP="00E41576">
      <w:pPr>
        <w:jc w:val="center"/>
        <w:rPr>
          <w:b/>
          <w:bCs/>
          <w:sz w:val="32"/>
          <w:szCs w:val="32"/>
        </w:rPr>
      </w:pPr>
      <w:proofErr w:type="spellStart"/>
      <w:r w:rsidRPr="00E41576">
        <w:rPr>
          <w:b/>
          <w:bCs/>
          <w:sz w:val="32"/>
          <w:szCs w:val="32"/>
        </w:rPr>
        <w:t>Language@Leeds</w:t>
      </w:r>
      <w:proofErr w:type="spellEnd"/>
      <w:r w:rsidRPr="00E41576">
        <w:rPr>
          <w:b/>
          <w:bCs/>
          <w:sz w:val="32"/>
          <w:szCs w:val="32"/>
        </w:rPr>
        <w:t xml:space="preserve"> showcase event</w:t>
      </w:r>
    </w:p>
    <w:p w:rsidR="00CC022D" w:rsidRDefault="00E41576" w:rsidP="00E41576">
      <w:pPr>
        <w:spacing w:after="0" w:line="240" w:lineRule="auto"/>
        <w:jc w:val="center"/>
      </w:pPr>
      <w:r>
        <w:t>12</w:t>
      </w:r>
      <w:r w:rsidRPr="00E41576">
        <w:rPr>
          <w:vertAlign w:val="superscript"/>
        </w:rPr>
        <w:t>th</w:t>
      </w:r>
      <w:r>
        <w:t xml:space="preserve"> of January</w:t>
      </w:r>
      <w:r w:rsidR="006A0D45">
        <w:t xml:space="preserve"> 2015</w:t>
      </w:r>
    </w:p>
    <w:p w:rsidR="00F73AE0" w:rsidRDefault="00CC022D" w:rsidP="00E41576">
      <w:pPr>
        <w:spacing w:after="0" w:line="240" w:lineRule="auto"/>
        <w:jc w:val="center"/>
      </w:pPr>
      <w:r>
        <w:t>Woodhouse Suite</w:t>
      </w:r>
    </w:p>
    <w:p w:rsidR="008E0DBB" w:rsidRDefault="008E0DBB" w:rsidP="00E41576">
      <w:pPr>
        <w:spacing w:after="0" w:line="240" w:lineRule="auto"/>
        <w:jc w:val="center"/>
      </w:pPr>
      <w:r>
        <w:t>1.30pm</w:t>
      </w:r>
    </w:p>
    <w:p w:rsidR="00E41576" w:rsidRDefault="00E41576" w:rsidP="00E41576">
      <w:pPr>
        <w:spacing w:after="0" w:line="240" w:lineRule="auto"/>
      </w:pPr>
    </w:p>
    <w:p w:rsidR="006006C2" w:rsidRDefault="006006C2" w:rsidP="00E41576">
      <w:pPr>
        <w:spacing w:after="0" w:line="240" w:lineRule="auto"/>
      </w:pPr>
    </w:p>
    <w:p w:rsidR="006006C2" w:rsidRDefault="006006C2" w:rsidP="00E41576">
      <w:pPr>
        <w:spacing w:after="0" w:line="240" w:lineRule="auto"/>
      </w:pPr>
    </w:p>
    <w:p w:rsidR="006006C2" w:rsidRDefault="006006C2" w:rsidP="00E41576">
      <w:pPr>
        <w:spacing w:after="0" w:line="240" w:lineRule="auto"/>
      </w:pPr>
    </w:p>
    <w:p w:rsidR="00E41576" w:rsidRDefault="00E41576" w:rsidP="00690796">
      <w:pPr>
        <w:pStyle w:val="ListParagraph"/>
        <w:numPr>
          <w:ilvl w:val="1"/>
          <w:numId w:val="9"/>
        </w:numPr>
      </w:pPr>
      <w:bookmarkStart w:id="0" w:name="_GoBack"/>
      <w:bookmarkEnd w:id="0"/>
      <w:r>
        <w:t xml:space="preserve">Official opening by </w:t>
      </w:r>
      <w:r w:rsidR="0032626A">
        <w:t>the Vice Chancellor, Sir Alan Langlands</w:t>
      </w:r>
    </w:p>
    <w:p w:rsidR="004355ED" w:rsidRDefault="004355ED" w:rsidP="00A15201">
      <w:pPr>
        <w:pStyle w:val="ListParagraph"/>
        <w:numPr>
          <w:ilvl w:val="1"/>
          <w:numId w:val="11"/>
        </w:numPr>
      </w:pPr>
      <w:proofErr w:type="spellStart"/>
      <w:r>
        <w:t>Language@Leeds</w:t>
      </w:r>
      <w:proofErr w:type="spellEnd"/>
      <w:r w:rsidR="008F1C45">
        <w:t>: introduction</w:t>
      </w:r>
      <w:r w:rsidR="00E41576">
        <w:t xml:space="preserve"> by the Chair, </w:t>
      </w:r>
      <w:r w:rsidR="0032626A">
        <w:t xml:space="preserve">Prof. </w:t>
      </w:r>
      <w:r w:rsidR="00E41576">
        <w:t xml:space="preserve">Janet Watson </w:t>
      </w:r>
      <w:r w:rsidR="008E0DBB">
        <w:t xml:space="preserve"> </w:t>
      </w:r>
    </w:p>
    <w:p w:rsidR="00152594" w:rsidRDefault="00E41576" w:rsidP="0040636A">
      <w:pPr>
        <w:pStyle w:val="ListParagraph"/>
        <w:numPr>
          <w:ilvl w:val="1"/>
          <w:numId w:val="15"/>
        </w:numPr>
      </w:pPr>
      <w:r w:rsidRPr="00932AE3">
        <w:rPr>
          <w:b/>
        </w:rPr>
        <w:t>PRESENTATIONS</w:t>
      </w:r>
      <w:r>
        <w:t xml:space="preserve">: </w:t>
      </w:r>
    </w:p>
    <w:p w:rsidR="008E0DBB" w:rsidRDefault="008E0DBB" w:rsidP="0017792F">
      <w:pPr>
        <w:ind w:firstLine="720"/>
      </w:pPr>
      <w:r>
        <w:t xml:space="preserve">Showcase </w:t>
      </w:r>
      <w:r w:rsidR="0040636A">
        <w:t>of</w:t>
      </w:r>
      <w:r w:rsidR="00022564">
        <w:t xml:space="preserve"> projects led by representatives from the</w:t>
      </w:r>
      <w:r w:rsidR="00A15201">
        <w:t xml:space="preserve"> </w:t>
      </w:r>
      <w:r w:rsidR="00022564">
        <w:t xml:space="preserve">following </w:t>
      </w:r>
      <w:r w:rsidR="003A6C84">
        <w:t>units</w:t>
      </w:r>
      <w:r>
        <w:t>: (10 minutes each</w:t>
      </w:r>
      <w:r w:rsidR="00152594">
        <w:t>)</w:t>
      </w:r>
    </w:p>
    <w:p w:rsidR="008E0DBB" w:rsidRDefault="006A0D45" w:rsidP="008E0DBB">
      <w:pPr>
        <w:pStyle w:val="ListParagraph"/>
        <w:numPr>
          <w:ilvl w:val="1"/>
          <w:numId w:val="1"/>
        </w:numPr>
      </w:pPr>
      <w:r>
        <w:t xml:space="preserve">LANGUAGE, LINGUISTICS AND TRANSLATION </w:t>
      </w:r>
      <w:r w:rsidR="0040636A">
        <w:t xml:space="preserve"> (Serge Sharoff)</w:t>
      </w:r>
    </w:p>
    <w:p w:rsidR="00B05F76" w:rsidRDefault="00B05F76" w:rsidP="00B05F76">
      <w:pPr>
        <w:pStyle w:val="ListParagraph"/>
        <w:numPr>
          <w:ilvl w:val="1"/>
          <w:numId w:val="1"/>
        </w:numPr>
      </w:pPr>
      <w:r>
        <w:t>COMPUTING (Eric Atwell)</w:t>
      </w:r>
    </w:p>
    <w:p w:rsidR="00B05F76" w:rsidRDefault="00B05F76" w:rsidP="00B05F76">
      <w:pPr>
        <w:pStyle w:val="ListParagraph"/>
        <w:numPr>
          <w:ilvl w:val="1"/>
          <w:numId w:val="1"/>
        </w:numPr>
      </w:pPr>
      <w:r>
        <w:t>MEDICINE AND HEALTH (Ekaterini Klepousniotou)</w:t>
      </w:r>
    </w:p>
    <w:p w:rsidR="000F0228" w:rsidRDefault="00CC022D" w:rsidP="008E0DBB">
      <w:pPr>
        <w:pStyle w:val="ListParagraph"/>
        <w:numPr>
          <w:ilvl w:val="1"/>
          <w:numId w:val="1"/>
        </w:numPr>
      </w:pPr>
      <w:r>
        <w:t>ENGLISH</w:t>
      </w:r>
      <w:r w:rsidR="001920E8">
        <w:t xml:space="preserve"> (Tony Crowley)</w:t>
      </w:r>
    </w:p>
    <w:p w:rsidR="008E0DBB" w:rsidRDefault="00D5507D" w:rsidP="00352DAC">
      <w:pPr>
        <w:pStyle w:val="ListParagraph"/>
        <w:numPr>
          <w:ilvl w:val="1"/>
          <w:numId w:val="1"/>
        </w:numPr>
      </w:pPr>
      <w:r>
        <w:t>L@L T</w:t>
      </w:r>
      <w:r w:rsidR="006A0D45">
        <w:t>EACHER-RESEARCHER PROJECTS</w:t>
      </w:r>
      <w:r w:rsidR="001920E8">
        <w:t xml:space="preserve"> (Melinda Whong)</w:t>
      </w:r>
    </w:p>
    <w:p w:rsidR="008E0DBB" w:rsidRDefault="00022564" w:rsidP="008E0DBB">
      <w:pPr>
        <w:pStyle w:val="ListParagraph"/>
        <w:numPr>
          <w:ilvl w:val="1"/>
          <w:numId w:val="1"/>
        </w:numPr>
      </w:pPr>
      <w:r>
        <w:t>EDUCATION</w:t>
      </w:r>
      <w:r w:rsidR="0040636A">
        <w:t xml:space="preserve"> (James Simpson</w:t>
      </w:r>
      <w:r w:rsidR="00932AE3">
        <w:t xml:space="preserve"> and Ruth Swanwick</w:t>
      </w:r>
      <w:r w:rsidR="0040636A">
        <w:t>)</w:t>
      </w:r>
    </w:p>
    <w:p w:rsidR="001920E8" w:rsidRDefault="00932AE3" w:rsidP="00932AE3">
      <w:pPr>
        <w:ind w:firstLine="720"/>
      </w:pPr>
      <w:r>
        <w:t xml:space="preserve">Showcase of </w:t>
      </w:r>
      <w:r w:rsidR="001920E8">
        <w:t>PGR students</w:t>
      </w:r>
      <w:r>
        <w:t>’ activities</w:t>
      </w:r>
      <w:r w:rsidR="001920E8">
        <w:t xml:space="preserve"> </w:t>
      </w:r>
      <w:r w:rsidR="0040636A">
        <w:t>(Jack Wilson)</w:t>
      </w:r>
    </w:p>
    <w:p w:rsidR="001F22E2" w:rsidRDefault="00D5507D" w:rsidP="00152594">
      <w:pPr>
        <w:ind w:firstLine="720"/>
      </w:pPr>
      <w:r>
        <w:t>Language technology</w:t>
      </w:r>
      <w:r w:rsidR="008E0DBB">
        <w:t xml:space="preserve"> </w:t>
      </w:r>
      <w:r w:rsidR="00E41576">
        <w:t xml:space="preserve">at Leeds </w:t>
      </w:r>
      <w:r w:rsidR="008E0DBB">
        <w:t>(15 minutes each)</w:t>
      </w:r>
    </w:p>
    <w:p w:rsidR="001F22E2" w:rsidRDefault="001F22E2" w:rsidP="00A15201">
      <w:pPr>
        <w:pStyle w:val="ListParagraph"/>
        <w:numPr>
          <w:ilvl w:val="0"/>
          <w:numId w:val="14"/>
        </w:numPr>
      </w:pPr>
      <w:r>
        <w:t>Eye-tracking</w:t>
      </w:r>
      <w:r w:rsidR="0040636A">
        <w:t xml:space="preserve"> (Cat Davies)</w:t>
      </w:r>
    </w:p>
    <w:p w:rsidR="003F2837" w:rsidRDefault="003F2837" w:rsidP="00A15201">
      <w:pPr>
        <w:pStyle w:val="ListParagraph"/>
        <w:numPr>
          <w:ilvl w:val="0"/>
          <w:numId w:val="14"/>
        </w:numPr>
      </w:pPr>
      <w:r>
        <w:t>Corpora</w:t>
      </w:r>
      <w:r w:rsidR="0040636A">
        <w:t xml:space="preserve"> (Bogdan Babych)</w:t>
      </w:r>
    </w:p>
    <w:p w:rsidR="00022564" w:rsidRDefault="00932AE3" w:rsidP="00A15201">
      <w:pPr>
        <w:pStyle w:val="ListParagraph"/>
        <w:numPr>
          <w:ilvl w:val="0"/>
          <w:numId w:val="14"/>
        </w:numPr>
      </w:pPr>
      <w:r>
        <w:t>Electroencephalography</w:t>
      </w:r>
      <w:r w:rsidR="0040636A">
        <w:t xml:space="preserve"> (Cecile De Cat)</w:t>
      </w:r>
    </w:p>
    <w:p w:rsidR="00E41576" w:rsidRDefault="00022564" w:rsidP="00A15201">
      <w:r>
        <w:t>4.</w:t>
      </w:r>
      <w:r w:rsidR="00152594">
        <w:t>0</w:t>
      </w:r>
      <w:r>
        <w:t>0</w:t>
      </w:r>
      <w:r w:rsidR="00A15201">
        <w:tab/>
      </w:r>
      <w:r w:rsidR="00E41576" w:rsidRPr="00932AE3">
        <w:rPr>
          <w:b/>
        </w:rPr>
        <w:t>POSTERS</w:t>
      </w:r>
      <w:r w:rsidR="00E41576">
        <w:t xml:space="preserve"> / WINE RECEPTION / NETWORKING</w:t>
      </w:r>
    </w:p>
    <w:p w:rsidR="00E41576" w:rsidRPr="006A0D45" w:rsidRDefault="006A0D45" w:rsidP="00E41576">
      <w:pPr>
        <w:rPr>
          <w:color w:val="17365D" w:themeColor="text2" w:themeShade="BF"/>
        </w:rPr>
      </w:pPr>
      <w:r w:rsidRPr="006A0D45">
        <w:rPr>
          <w:color w:val="17365D" w:themeColor="text2" w:themeShade="BF"/>
        </w:rPr>
        <w:t>The presentations and posters will be posted on the L@L website after the event.</w:t>
      </w:r>
    </w:p>
    <w:sectPr w:rsidR="00E41576" w:rsidRPr="006A0D45" w:rsidSect="00352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CA1"/>
    <w:multiLevelType w:val="multilevel"/>
    <w:tmpl w:val="F95601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9A606C"/>
    <w:multiLevelType w:val="hybridMultilevel"/>
    <w:tmpl w:val="4ABA5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E5DA6"/>
    <w:multiLevelType w:val="multilevel"/>
    <w:tmpl w:val="D6A4FA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C214F0B"/>
    <w:multiLevelType w:val="multilevel"/>
    <w:tmpl w:val="433234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CAB7011"/>
    <w:multiLevelType w:val="hybridMultilevel"/>
    <w:tmpl w:val="8752C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76958"/>
    <w:multiLevelType w:val="multilevel"/>
    <w:tmpl w:val="23D87D7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3E417CC"/>
    <w:multiLevelType w:val="multilevel"/>
    <w:tmpl w:val="41C218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02828A3"/>
    <w:multiLevelType w:val="multilevel"/>
    <w:tmpl w:val="812E20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35A70AC9"/>
    <w:multiLevelType w:val="multilevel"/>
    <w:tmpl w:val="D27211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7087400"/>
    <w:multiLevelType w:val="hybridMultilevel"/>
    <w:tmpl w:val="08BC70E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5117AB"/>
    <w:multiLevelType w:val="multilevel"/>
    <w:tmpl w:val="4DBED9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5B63750"/>
    <w:multiLevelType w:val="hybridMultilevel"/>
    <w:tmpl w:val="EEEC6BC2"/>
    <w:lvl w:ilvl="0" w:tplc="860877F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71910E33"/>
    <w:multiLevelType w:val="hybridMultilevel"/>
    <w:tmpl w:val="C1DCAAF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781A45EF"/>
    <w:multiLevelType w:val="multilevel"/>
    <w:tmpl w:val="3D7C28D2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50" w:hanging="825"/>
      </w:pPr>
      <w:rPr>
        <w:rFonts w:hint="default"/>
      </w:rPr>
    </w:lvl>
    <w:lvl w:ilvl="2">
      <w:start w:val="4"/>
      <w:numFmt w:val="decimal"/>
      <w:lvlText w:val="%1.%2-%3"/>
      <w:lvlJc w:val="left"/>
      <w:pPr>
        <w:ind w:left="1075" w:hanging="82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200" w:hanging="8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800" w:hanging="1800"/>
      </w:pPr>
      <w:rPr>
        <w:rFonts w:hint="default"/>
      </w:rPr>
    </w:lvl>
  </w:abstractNum>
  <w:abstractNum w:abstractNumId="14">
    <w:nsid w:val="7CA109E3"/>
    <w:multiLevelType w:val="multilevel"/>
    <w:tmpl w:val="0F50CC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"/>
  </w:num>
  <w:num w:numId="5">
    <w:abstractNumId w:val="12"/>
  </w:num>
  <w:num w:numId="6">
    <w:abstractNumId w:val="11"/>
  </w:num>
  <w:num w:numId="7">
    <w:abstractNumId w:val="10"/>
  </w:num>
  <w:num w:numId="8">
    <w:abstractNumId w:val="3"/>
  </w:num>
  <w:num w:numId="9">
    <w:abstractNumId w:val="6"/>
  </w:num>
  <w:num w:numId="10">
    <w:abstractNumId w:val="14"/>
  </w:num>
  <w:num w:numId="11">
    <w:abstractNumId w:val="2"/>
  </w:num>
  <w:num w:numId="12">
    <w:abstractNumId w:val="7"/>
  </w:num>
  <w:num w:numId="13">
    <w:abstractNumId w:val="0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4355ED"/>
    <w:rsid w:val="00022564"/>
    <w:rsid w:val="00086990"/>
    <w:rsid w:val="000A1698"/>
    <w:rsid w:val="000C241A"/>
    <w:rsid w:val="000D2EEE"/>
    <w:rsid w:val="000F0228"/>
    <w:rsid w:val="000F3859"/>
    <w:rsid w:val="001371D1"/>
    <w:rsid w:val="00152594"/>
    <w:rsid w:val="0017792F"/>
    <w:rsid w:val="001920E8"/>
    <w:rsid w:val="001E0115"/>
    <w:rsid w:val="001F22E2"/>
    <w:rsid w:val="00291D9B"/>
    <w:rsid w:val="002C3586"/>
    <w:rsid w:val="0032626A"/>
    <w:rsid w:val="00334310"/>
    <w:rsid w:val="00352C25"/>
    <w:rsid w:val="00352DAC"/>
    <w:rsid w:val="00361DC8"/>
    <w:rsid w:val="003626C6"/>
    <w:rsid w:val="003A6C84"/>
    <w:rsid w:val="003F2837"/>
    <w:rsid w:val="0040636A"/>
    <w:rsid w:val="004355ED"/>
    <w:rsid w:val="00437665"/>
    <w:rsid w:val="00464D96"/>
    <w:rsid w:val="004C156F"/>
    <w:rsid w:val="004C16CE"/>
    <w:rsid w:val="005750A3"/>
    <w:rsid w:val="005A20B0"/>
    <w:rsid w:val="006006C2"/>
    <w:rsid w:val="00604B47"/>
    <w:rsid w:val="00644B13"/>
    <w:rsid w:val="00661A98"/>
    <w:rsid w:val="00663815"/>
    <w:rsid w:val="006818B8"/>
    <w:rsid w:val="00690796"/>
    <w:rsid w:val="006914EB"/>
    <w:rsid w:val="006A0D45"/>
    <w:rsid w:val="006E5DC9"/>
    <w:rsid w:val="007D3600"/>
    <w:rsid w:val="00833C18"/>
    <w:rsid w:val="008E0DBB"/>
    <w:rsid w:val="008F1C45"/>
    <w:rsid w:val="008F5BC2"/>
    <w:rsid w:val="00932AE3"/>
    <w:rsid w:val="00933A32"/>
    <w:rsid w:val="009815A3"/>
    <w:rsid w:val="009B1E6B"/>
    <w:rsid w:val="00A15201"/>
    <w:rsid w:val="00A363E4"/>
    <w:rsid w:val="00B05F76"/>
    <w:rsid w:val="00B60B4A"/>
    <w:rsid w:val="00C25252"/>
    <w:rsid w:val="00C911F5"/>
    <w:rsid w:val="00CC022D"/>
    <w:rsid w:val="00D5507D"/>
    <w:rsid w:val="00E41576"/>
    <w:rsid w:val="00F73AE0"/>
    <w:rsid w:val="00FE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5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smljcew</dc:creator>
  <cp:lastModifiedBy>lnpcd</cp:lastModifiedBy>
  <cp:revision>29</cp:revision>
  <cp:lastPrinted>2015-01-12T09:45:00Z</cp:lastPrinted>
  <dcterms:created xsi:type="dcterms:W3CDTF">2014-05-01T11:12:00Z</dcterms:created>
  <dcterms:modified xsi:type="dcterms:W3CDTF">2015-01-12T09:47:00Z</dcterms:modified>
</cp:coreProperties>
</file>